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83" w:rsidRPr="00C96783" w:rsidRDefault="00C96783" w:rsidP="00C96783">
      <w:pPr>
        <w:spacing w:after="0" w:line="240" w:lineRule="auto"/>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TC</w:t>
      </w:r>
    </w:p>
    <w:p w:rsidR="00C96783" w:rsidRPr="00C96783" w:rsidRDefault="00C96783" w:rsidP="00C96783">
      <w:pPr>
        <w:spacing w:after="0" w:line="240" w:lineRule="auto"/>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SARIGÖL KAYMAKAMLIĞI</w:t>
      </w:r>
    </w:p>
    <w:p w:rsidR="00C96783" w:rsidRPr="00C96783" w:rsidRDefault="00C96783" w:rsidP="00C96783">
      <w:pPr>
        <w:spacing w:after="0" w:line="240" w:lineRule="auto"/>
        <w:rPr>
          <w:rFonts w:ascii="Times New Roman" w:eastAsia="Times New Roman" w:hAnsi="Times New Roman" w:cs="Times New Roman"/>
          <w:sz w:val="24"/>
          <w:szCs w:val="24"/>
          <w:lang w:eastAsia="tr-TR"/>
        </w:rPr>
      </w:pPr>
    </w:p>
    <w:p w:rsidR="00C96783" w:rsidRPr="00C96783" w:rsidRDefault="00C96783" w:rsidP="00C96783">
      <w:pPr>
        <w:spacing w:after="0" w:line="240" w:lineRule="auto"/>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KARAR NO          </w:t>
      </w:r>
      <w:r w:rsidR="00F67596">
        <w:rPr>
          <w:rFonts w:ascii="Times New Roman" w:eastAsia="Times New Roman" w:hAnsi="Times New Roman" w:cs="Times New Roman"/>
          <w:sz w:val="24"/>
          <w:szCs w:val="24"/>
          <w:lang w:eastAsia="tr-TR"/>
        </w:rPr>
        <w:t>:65</w:t>
      </w:r>
    </w:p>
    <w:p w:rsidR="00C96783" w:rsidRPr="00C96783" w:rsidRDefault="00C96783" w:rsidP="00C96783">
      <w:pPr>
        <w:spacing w:after="0" w:line="240" w:lineRule="auto"/>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KARAR TARİHİ: </w:t>
      </w:r>
      <w:r w:rsidR="00F67596">
        <w:rPr>
          <w:rFonts w:ascii="Times New Roman" w:eastAsia="Times New Roman" w:hAnsi="Times New Roman" w:cs="Times New Roman"/>
          <w:sz w:val="24"/>
          <w:szCs w:val="24"/>
          <w:lang w:eastAsia="tr-TR"/>
        </w:rPr>
        <w:t>30</w:t>
      </w:r>
      <w:r w:rsidRPr="00C96783">
        <w:rPr>
          <w:rFonts w:ascii="Times New Roman" w:eastAsia="Times New Roman" w:hAnsi="Times New Roman" w:cs="Times New Roman"/>
          <w:sz w:val="24"/>
          <w:szCs w:val="24"/>
          <w:lang w:eastAsia="tr-TR"/>
        </w:rPr>
        <w:t>/11/2020</w:t>
      </w:r>
    </w:p>
    <w:p w:rsidR="00C96783" w:rsidRPr="00C96783" w:rsidRDefault="00C96783" w:rsidP="00C96783">
      <w:pPr>
        <w:spacing w:after="0" w:line="240" w:lineRule="auto"/>
        <w:rPr>
          <w:rFonts w:ascii="Times New Roman" w:eastAsia="Times New Roman" w:hAnsi="Times New Roman" w:cs="Times New Roman"/>
          <w:sz w:val="24"/>
          <w:szCs w:val="24"/>
          <w:lang w:eastAsia="tr-TR"/>
        </w:rPr>
      </w:pPr>
    </w:p>
    <w:p w:rsidR="00C96783" w:rsidRPr="00C96783" w:rsidRDefault="00C96783" w:rsidP="00C96783">
      <w:pPr>
        <w:spacing w:after="0" w:line="240" w:lineRule="auto"/>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w:t>
      </w:r>
    </w:p>
    <w:p w:rsidR="00C96783" w:rsidRPr="00C96783" w:rsidRDefault="00C96783" w:rsidP="00C96783">
      <w:pPr>
        <w:spacing w:after="0" w:line="240" w:lineRule="auto"/>
        <w:jc w:val="center"/>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İLÇE HIFZISSIHHA KURULU KARARI</w:t>
      </w:r>
    </w:p>
    <w:p w:rsidR="00C96783" w:rsidRPr="00C96783" w:rsidRDefault="00C96783" w:rsidP="00C96783">
      <w:pPr>
        <w:spacing w:after="0" w:line="240" w:lineRule="auto"/>
        <w:rPr>
          <w:rFonts w:ascii="Times New Roman" w:eastAsia="Times New Roman" w:hAnsi="Times New Roman" w:cs="Times New Roman"/>
          <w:sz w:val="24"/>
          <w:szCs w:val="24"/>
          <w:lang w:eastAsia="tr-TR"/>
        </w:rPr>
      </w:pPr>
    </w:p>
    <w:p w:rsidR="00C96783" w:rsidRPr="00C96783" w:rsidRDefault="00C96783" w:rsidP="00C96783">
      <w:pPr>
        <w:spacing w:after="0" w:line="240" w:lineRule="auto"/>
        <w:jc w:val="both"/>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w:t>
      </w:r>
    </w:p>
    <w:p w:rsidR="00C96783" w:rsidRPr="00C96783" w:rsidRDefault="00C96783" w:rsidP="00C96783">
      <w:pPr>
        <w:spacing w:after="0" w:line="240" w:lineRule="auto"/>
        <w:jc w:val="both"/>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İlçe Hıfzıssıhha Kurulu Kaymakam Ali ARIKAN başkanlığında </w:t>
      </w:r>
      <w:r w:rsidR="00F67596">
        <w:rPr>
          <w:rFonts w:ascii="Times New Roman" w:eastAsia="Times New Roman" w:hAnsi="Times New Roman" w:cs="Times New Roman"/>
          <w:sz w:val="24"/>
          <w:szCs w:val="24"/>
          <w:lang w:eastAsia="tr-TR"/>
        </w:rPr>
        <w:t>30.11.2020 Pazartesi</w:t>
      </w:r>
      <w:r w:rsidRPr="00C96783">
        <w:rPr>
          <w:rFonts w:ascii="Times New Roman" w:eastAsia="Times New Roman" w:hAnsi="Times New Roman" w:cs="Times New Roman"/>
          <w:sz w:val="24"/>
          <w:szCs w:val="24"/>
          <w:lang w:eastAsia="tr-TR"/>
        </w:rPr>
        <w:t xml:space="preserve"> günü saat </w:t>
      </w:r>
      <w:r w:rsidR="00F67596">
        <w:rPr>
          <w:rFonts w:ascii="Times New Roman" w:eastAsia="Times New Roman" w:hAnsi="Times New Roman" w:cs="Times New Roman"/>
          <w:sz w:val="24"/>
          <w:szCs w:val="24"/>
          <w:lang w:eastAsia="tr-TR"/>
        </w:rPr>
        <w:t>10</w:t>
      </w:r>
      <w:r w:rsidRPr="00C96783">
        <w:rPr>
          <w:rFonts w:ascii="Times New Roman" w:eastAsia="Times New Roman" w:hAnsi="Times New Roman" w:cs="Times New Roman"/>
          <w:sz w:val="24"/>
          <w:szCs w:val="24"/>
          <w:lang w:eastAsia="tr-TR"/>
        </w:rPr>
        <w:t>.00’da üyelerin iştirakiyle olağanüstü toplanarak daha önce alınan kararlara ek olarak aşağıdaki kararları almıştır.</w:t>
      </w:r>
    </w:p>
    <w:p w:rsidR="00F67596" w:rsidRDefault="00C96783" w:rsidP="00F67596">
      <w:pPr>
        <w:spacing w:after="0" w:line="240" w:lineRule="auto"/>
        <w:jc w:val="both"/>
        <w:rPr>
          <w:rFonts w:ascii="Times New Roman" w:eastAsia="Times New Roman" w:hAnsi="Times New Roman" w:cs="Times New Roman"/>
          <w:sz w:val="24"/>
          <w:szCs w:val="24"/>
          <w:lang w:eastAsia="tr-TR"/>
        </w:rPr>
      </w:pPr>
      <w:r w:rsidRPr="00C96783">
        <w:rPr>
          <w:rFonts w:ascii="Times New Roman" w:eastAsia="Times New Roman" w:hAnsi="Times New Roman" w:cs="Times New Roman"/>
          <w:sz w:val="24"/>
          <w:szCs w:val="24"/>
          <w:lang w:eastAsia="tr-TR"/>
        </w:rPr>
        <w:t xml:space="preserve">           Dünya Sağlık Örgütü tarafından pandemi olarak nitelendirilen ve tüm dünyayı tehdit etmeye devam eden Kovid-19 adı verilen Coranavirüs salgınından vatandaşlarımızı korumak ve salgının yayılmasını engellemek amacıyla; Sağlık Bakanlığı ve Bilim Kurulunun önerileri, İçişleri Bakanlığının uygulamaya konulmasını emrettiği talimatlar ve virüsün kuluçka devresinde de bulaşma ve yüksek yayılma hızına sahip olması özelliklerinin birlikte değerlendirilmesi sonucunda ilçemiz genelinde uygulanmak üzere aşağıdaki kararların alınmasına ihtiyaç duyulmuştur. </w:t>
      </w:r>
    </w:p>
    <w:p w:rsidR="00F67596" w:rsidRDefault="00972E8D" w:rsidP="00F67596">
      <w:pPr>
        <w:spacing w:after="0" w:line="240" w:lineRule="auto"/>
        <w:jc w:val="both"/>
        <w:rPr>
          <w:color w:val="4F4F4F"/>
        </w:rPr>
      </w:pPr>
      <w:r>
        <w:rPr>
          <w:color w:val="4F4F4F"/>
        </w:rPr>
        <w:t>Koronavirüs Bilim Kurulunun tavsiye kararı doğrultusunda, mevsimsel etkiler de göz önünde bulundurularak, 02.10.2020 tarihinden itibaren 01.12.2020 tarihine kadar sivil toplum kuruluşları, kamu kurumu niteliğindeki meslek kuruluşları ve üst kuruluşları, birlikler ve kooperatifler tarafından düzenlenecek olan etkinliklerin ertelenmesine ilişkin 2020/122 sayılı İl Hıfzıssıhha Kurulu kararı alınmıştı. Gelinen aşamada son dönemde Koronavirüs salgınının yayılımında tüm Dünya’da ve özellikle Avrupa’da hızlı bir artış yaşandığı ve Ülkemizde de vaka ve hasta sayılarında yükseliş görüldüğü kamuoyunun malumudur.</w:t>
      </w:r>
    </w:p>
    <w:p w:rsidR="00F67596" w:rsidRDefault="00972E8D" w:rsidP="00F67596">
      <w:pPr>
        <w:spacing w:after="0" w:line="240" w:lineRule="auto"/>
        <w:jc w:val="both"/>
        <w:rPr>
          <w:color w:val="4F4F4F"/>
        </w:rPr>
      </w:pPr>
      <w:r>
        <w:rPr>
          <w:color w:val="4F4F4F"/>
        </w:rPr>
        <w:t>        Bu çerçevede Sağlık Bakanlığınca fiziksel mesafenin korunmasının zor olacağı Sivil Toplum Kuruluşları, Kamu Kurumu niteliğindeki Meslek Kuruluşları, Birlikler veya Kooperatiflerin geniş katılımlı toplantılarının yapılmayarak 3 (üç) ay sonraya ertelenmesinin önerildiği İçişleri Bakanlığının 27/11/2020 tarih ve 19961 sayılı yazısıyla bildirilmiştir.</w:t>
      </w:r>
    </w:p>
    <w:p w:rsidR="00F67596" w:rsidRDefault="00972E8D" w:rsidP="00F67596">
      <w:pPr>
        <w:spacing w:after="0" w:line="240" w:lineRule="auto"/>
        <w:jc w:val="both"/>
        <w:rPr>
          <w:color w:val="4F4F4F"/>
        </w:rPr>
      </w:pPr>
      <w:r>
        <w:rPr>
          <w:color w:val="4F4F4F"/>
        </w:rPr>
        <w:t>          -Bu doğrultuda 2020/122 sayılı İlimiz Umumi Hıfzıssıhha Kurulu Kararıyla 01.12.2020 tarihine kadar yapılmaması kararlaştırılan Sivil Toplum Kuruluşları, Kamu Kurumu niteliğindeki Meslek Kuruluşları (Meslek odaları) ve üst kuruluşları, Birlikler ve Kooperatifler tarafından düzenlenecek olan etkinliklerin (Genel Kurul Toplantıları dahil) 01.03.2021 tarihine kadar ertelenmesine,</w:t>
      </w:r>
    </w:p>
    <w:p w:rsidR="00D06194" w:rsidRDefault="00972E8D" w:rsidP="00D06194">
      <w:pPr>
        <w:spacing w:after="0" w:line="240" w:lineRule="auto"/>
        <w:jc w:val="both"/>
        <w:rPr>
          <w:color w:val="4F4F4F"/>
        </w:rPr>
      </w:pPr>
      <w:r>
        <w:rPr>
          <w:color w:val="4F4F4F"/>
        </w:rPr>
        <w:t>-Toplulaşmaya sebebiyet vererek sosyal mesafenin korunmasını zorlaştıran iş yeri açılış törenlerinin de yeni bir karar alınıncaya kadar yasaklanmasına,</w:t>
      </w:r>
      <w:r w:rsidR="00F67596">
        <w:rPr>
          <w:color w:val="4F4F4F"/>
        </w:rPr>
        <w:t xml:space="preserve"> </w:t>
      </w:r>
    </w:p>
    <w:p w:rsidR="0075638F" w:rsidRPr="0075638F" w:rsidRDefault="0075638F" w:rsidP="00D06194">
      <w:pPr>
        <w:spacing w:after="0" w:line="240" w:lineRule="auto"/>
        <w:jc w:val="both"/>
        <w:rPr>
          <w:rFonts w:ascii="Times New Roman" w:eastAsia="Times New Roman" w:hAnsi="Times New Roman" w:cs="Times New Roman"/>
          <w:color w:val="4F4F4F"/>
          <w:sz w:val="24"/>
          <w:szCs w:val="24"/>
          <w:lang w:eastAsia="tr-TR"/>
        </w:rPr>
      </w:pPr>
      <w:r w:rsidRPr="0075638F">
        <w:rPr>
          <w:rFonts w:ascii="Times New Roman" w:eastAsia="Times New Roman" w:hAnsi="Times New Roman" w:cs="Times New Roman"/>
          <w:color w:val="000000"/>
          <w:sz w:val="24"/>
          <w:szCs w:val="24"/>
          <w:lang w:eastAsia="tr-TR"/>
        </w:rPr>
        <w:t>  Buna rağmen bazı oteller ve/veya konaklama tesislerinde restoran ve lokantalar için belirlenen kurallara aykırı uygulamalar yapıldığı, şartları taşımayan kişilerin otel veya konaklama tesisi içerisindeki restoran veya lokantalara kabul edildiği ya da kısıtlamaları aşmak adına içerisine konaklama da eklenerek müzikli</w:t>
      </w:r>
      <w:r w:rsidRPr="0075638F">
        <w:rPr>
          <w:rFonts w:ascii="Times New Roman" w:eastAsia="Times New Roman" w:hAnsi="Times New Roman" w:cs="Times New Roman"/>
          <w:color w:val="000000"/>
          <w:sz w:val="24"/>
          <w:szCs w:val="24"/>
          <w:lang w:eastAsia="tr-TR"/>
        </w:rPr>
        <w:softHyphen/>
        <w:t>yemekli eğlence programı paketlerinin satışa sunulduğu duyumları alınmaktadır.</w:t>
      </w:r>
    </w:p>
    <w:p w:rsidR="00ED43C0" w:rsidRDefault="0075638F" w:rsidP="00ED43C0">
      <w:pPr>
        <w:spacing w:before="100" w:beforeAutospacing="1" w:after="15" w:line="240" w:lineRule="auto"/>
        <w:ind w:left="-15" w:right="60" w:hanging="10"/>
        <w:jc w:val="both"/>
        <w:rPr>
          <w:rFonts w:ascii="Times New Roman" w:eastAsia="Times New Roman" w:hAnsi="Times New Roman" w:cs="Times New Roman"/>
          <w:color w:val="000000"/>
          <w:sz w:val="24"/>
          <w:szCs w:val="24"/>
          <w:lang w:eastAsia="tr-TR"/>
        </w:rPr>
      </w:pPr>
      <w:r w:rsidRPr="0075638F">
        <w:rPr>
          <w:rFonts w:ascii="Times New Roman" w:eastAsia="Times New Roman" w:hAnsi="Times New Roman" w:cs="Times New Roman"/>
          <w:color w:val="000000"/>
          <w:sz w:val="24"/>
          <w:szCs w:val="24"/>
          <w:lang w:eastAsia="tr-TR"/>
        </w:rPr>
        <w:t>        Bu çerçevede;</w:t>
      </w:r>
    </w:p>
    <w:p w:rsidR="0075638F" w:rsidRPr="0075638F" w:rsidRDefault="00ED43C0" w:rsidP="00ED43C0">
      <w:pPr>
        <w:spacing w:before="100" w:beforeAutospacing="1" w:after="15" w:line="240" w:lineRule="auto"/>
        <w:ind w:left="-15" w:right="60" w:hanging="1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75638F" w:rsidRPr="0075638F">
        <w:rPr>
          <w:rFonts w:ascii="Times New Roman" w:eastAsia="Times New Roman" w:hAnsi="Times New Roman" w:cs="Times New Roman"/>
          <w:color w:val="000000"/>
          <w:sz w:val="24"/>
          <w:szCs w:val="24"/>
          <w:lang w:eastAsia="tr-TR"/>
        </w:rPr>
        <w:t>2020/130 sayılı İl Umumi Hıfzıssıhha Kurulu kararı ile yeme</w:t>
      </w:r>
      <w:r w:rsidR="0075638F" w:rsidRPr="0075638F">
        <w:rPr>
          <w:rFonts w:ascii="Times New Roman" w:eastAsia="Times New Roman" w:hAnsi="Times New Roman" w:cs="Times New Roman"/>
          <w:color w:val="000000"/>
          <w:sz w:val="24"/>
          <w:szCs w:val="24"/>
          <w:lang w:eastAsia="tr-TR"/>
        </w:rPr>
        <w:softHyphen/>
        <w:t xml:space="preserve">içme yerleri için getirilen kısıtlamalardan istisna tutulan otel ve konaklama tesislerindeki lokanta veya restoranların, </w:t>
      </w:r>
      <w:r w:rsidR="0075638F" w:rsidRPr="0075638F">
        <w:rPr>
          <w:rFonts w:ascii="Times New Roman" w:eastAsia="Times New Roman" w:hAnsi="Times New Roman" w:cs="Times New Roman"/>
          <w:b/>
          <w:bCs/>
          <w:color w:val="000000"/>
          <w:sz w:val="24"/>
          <w:szCs w:val="24"/>
          <w:lang w:eastAsia="tr-TR"/>
        </w:rPr>
        <w:t>sadece konaklama yapan müşterilerine</w:t>
      </w:r>
      <w:r w:rsidR="0075638F" w:rsidRPr="0075638F">
        <w:rPr>
          <w:rFonts w:ascii="Times New Roman" w:eastAsia="Times New Roman" w:hAnsi="Times New Roman" w:cs="Times New Roman"/>
          <w:color w:val="000000"/>
          <w:sz w:val="24"/>
          <w:szCs w:val="24"/>
          <w:lang w:eastAsia="tr-TR"/>
        </w:rPr>
        <w:t xml:space="preserve"> yönelik yemek hizmeti verebilmelerine,</w:t>
      </w:r>
    </w:p>
    <w:p w:rsidR="0075638F" w:rsidRPr="0075638F" w:rsidRDefault="0075638F" w:rsidP="0075638F">
      <w:pPr>
        <w:numPr>
          <w:ilvl w:val="0"/>
          <w:numId w:val="1"/>
        </w:numPr>
        <w:spacing w:before="100" w:beforeAutospacing="1" w:after="15" w:line="240" w:lineRule="auto"/>
        <w:ind w:right="60"/>
        <w:jc w:val="both"/>
        <w:rPr>
          <w:rFonts w:ascii="Times New Roman" w:eastAsia="Times New Roman" w:hAnsi="Times New Roman" w:cs="Times New Roman"/>
          <w:sz w:val="24"/>
          <w:szCs w:val="24"/>
          <w:lang w:eastAsia="tr-TR"/>
        </w:rPr>
      </w:pPr>
      <w:r w:rsidRPr="0075638F">
        <w:rPr>
          <w:rFonts w:ascii="Times New Roman" w:eastAsia="Times New Roman" w:hAnsi="Times New Roman" w:cs="Times New Roman"/>
          <w:color w:val="000000"/>
          <w:sz w:val="24"/>
          <w:szCs w:val="24"/>
          <w:lang w:eastAsia="tr-TR"/>
        </w:rPr>
        <w:lastRenderedPageBreak/>
        <w:t xml:space="preserve">Otel ve konaklama tesislerindeki lokanta veya restoranların dışarıya </w:t>
      </w:r>
      <w:r w:rsidRPr="0075638F">
        <w:rPr>
          <w:rFonts w:ascii="Times New Roman" w:eastAsia="Times New Roman" w:hAnsi="Times New Roman" w:cs="Times New Roman"/>
          <w:b/>
          <w:bCs/>
          <w:color w:val="000000"/>
          <w:sz w:val="24"/>
          <w:szCs w:val="24"/>
          <w:lang w:eastAsia="tr-TR"/>
        </w:rPr>
        <w:t>paket servisi</w:t>
      </w:r>
      <w:r w:rsidRPr="0075638F">
        <w:rPr>
          <w:rFonts w:ascii="Times New Roman" w:eastAsia="Times New Roman" w:hAnsi="Times New Roman" w:cs="Times New Roman"/>
          <w:color w:val="000000"/>
          <w:sz w:val="24"/>
          <w:szCs w:val="24"/>
          <w:lang w:eastAsia="tr-TR"/>
        </w:rPr>
        <w:t xml:space="preserve"> yoluyla satış yapmalarına </w:t>
      </w:r>
      <w:r w:rsidRPr="0075638F">
        <w:rPr>
          <w:rFonts w:ascii="Times New Roman" w:eastAsia="Times New Roman" w:hAnsi="Times New Roman" w:cs="Times New Roman"/>
          <w:b/>
          <w:bCs/>
          <w:color w:val="000000"/>
          <w:sz w:val="24"/>
          <w:szCs w:val="24"/>
          <w:lang w:eastAsia="tr-TR"/>
        </w:rPr>
        <w:t>müsaade edilmemesine,</w:t>
      </w:r>
    </w:p>
    <w:p w:rsidR="0075638F" w:rsidRPr="0075638F" w:rsidRDefault="0075638F" w:rsidP="0075638F">
      <w:pPr>
        <w:numPr>
          <w:ilvl w:val="0"/>
          <w:numId w:val="1"/>
        </w:numPr>
        <w:spacing w:before="100" w:beforeAutospacing="1" w:after="15" w:line="240" w:lineRule="auto"/>
        <w:ind w:right="60"/>
        <w:jc w:val="both"/>
        <w:rPr>
          <w:rFonts w:ascii="Times New Roman" w:eastAsia="Times New Roman" w:hAnsi="Times New Roman" w:cs="Times New Roman"/>
          <w:sz w:val="24"/>
          <w:szCs w:val="24"/>
          <w:lang w:eastAsia="tr-TR"/>
        </w:rPr>
      </w:pPr>
      <w:r w:rsidRPr="0075638F">
        <w:rPr>
          <w:rFonts w:ascii="Times New Roman" w:eastAsia="Times New Roman" w:hAnsi="Times New Roman" w:cs="Times New Roman"/>
          <w:color w:val="000000"/>
          <w:sz w:val="24"/>
          <w:szCs w:val="24"/>
          <w:lang w:eastAsia="tr-TR"/>
        </w:rPr>
        <w:t>Bu yerlere yönelik denetim faaliyetlerinin yoğunlaştırılması ve etkinliğinin artırılmasına,</w:t>
      </w:r>
    </w:p>
    <w:p w:rsidR="0075638F" w:rsidRPr="0075638F" w:rsidRDefault="0075638F" w:rsidP="0075638F">
      <w:pPr>
        <w:numPr>
          <w:ilvl w:val="0"/>
          <w:numId w:val="1"/>
        </w:numPr>
        <w:spacing w:before="100" w:beforeAutospacing="1" w:after="15" w:line="240" w:lineRule="auto"/>
        <w:ind w:right="60"/>
        <w:jc w:val="both"/>
        <w:rPr>
          <w:rFonts w:ascii="Times New Roman" w:eastAsia="Times New Roman" w:hAnsi="Times New Roman" w:cs="Times New Roman"/>
          <w:sz w:val="24"/>
          <w:szCs w:val="24"/>
          <w:lang w:eastAsia="tr-TR"/>
        </w:rPr>
      </w:pPr>
      <w:r w:rsidRPr="0075638F">
        <w:rPr>
          <w:rFonts w:ascii="Times New Roman" w:eastAsia="Times New Roman" w:hAnsi="Times New Roman" w:cs="Times New Roman"/>
          <w:color w:val="000000"/>
          <w:sz w:val="24"/>
          <w:szCs w:val="24"/>
          <w:lang w:eastAsia="tr-TR"/>
        </w:rPr>
        <w:t>Kimlik Bildirme Kanununun ek 2 nci maddesinde yer alan “Bu Kanunun 2 nci maddesinde sayılan özel veya resmi her türlü konaklama tesisleri tüm kayıtlarını bilgisayarda günü gününe tutmak, genel kolluk kuvvetlerinin bilgisayar terminallerine bağlanarak mevcut bilgi, belge ve kayıtları genel kolluk kuvvetlerine anlık olarak bildirmek zorundadırlar.” hükmü uyarınca konaklama yapan müşterilerin bildirildiği kolluk birimlerince yapılacak denetimlerde, otel ve konaklama tesislerindeki lokanta veya restoranlarda bulunan müşterilerin konaklama için bildirimde bulunulan kişiler arasında olup olmadığının muhakkak kontrol edilmesine,</w:t>
      </w:r>
    </w:p>
    <w:p w:rsidR="0075638F" w:rsidRPr="0075638F" w:rsidRDefault="0075638F" w:rsidP="0075638F">
      <w:pPr>
        <w:numPr>
          <w:ilvl w:val="0"/>
          <w:numId w:val="1"/>
        </w:numPr>
        <w:spacing w:before="100" w:beforeAutospacing="1" w:after="15" w:line="240" w:lineRule="auto"/>
        <w:ind w:right="60"/>
        <w:jc w:val="both"/>
        <w:rPr>
          <w:rFonts w:ascii="Times New Roman" w:eastAsia="Times New Roman" w:hAnsi="Times New Roman" w:cs="Times New Roman"/>
          <w:sz w:val="24"/>
          <w:szCs w:val="24"/>
          <w:lang w:eastAsia="tr-TR"/>
        </w:rPr>
      </w:pPr>
      <w:r w:rsidRPr="0075638F">
        <w:rPr>
          <w:rFonts w:ascii="Times New Roman" w:eastAsia="Times New Roman" w:hAnsi="Times New Roman" w:cs="Times New Roman"/>
          <w:color w:val="000000"/>
          <w:sz w:val="24"/>
          <w:szCs w:val="24"/>
          <w:lang w:eastAsia="tr-TR"/>
        </w:rPr>
        <w:t>Kimlik Bildirme Kanunu çerçevesinde yapılan bildirimlerle otel ve konaklama tesislerinin kendi kayıtları arasında tutarsızlık olup olmadığının denetlenmesine,</w:t>
      </w:r>
    </w:p>
    <w:p w:rsidR="0075638F" w:rsidRPr="0075638F" w:rsidRDefault="0075638F" w:rsidP="0075638F">
      <w:pPr>
        <w:numPr>
          <w:ilvl w:val="0"/>
          <w:numId w:val="1"/>
        </w:numPr>
        <w:spacing w:before="100" w:beforeAutospacing="1" w:after="15" w:line="240" w:lineRule="auto"/>
        <w:ind w:right="60"/>
        <w:jc w:val="both"/>
        <w:rPr>
          <w:rFonts w:ascii="Times New Roman" w:eastAsia="Times New Roman" w:hAnsi="Times New Roman" w:cs="Times New Roman"/>
          <w:sz w:val="24"/>
          <w:szCs w:val="24"/>
          <w:lang w:eastAsia="tr-TR"/>
        </w:rPr>
      </w:pPr>
      <w:r w:rsidRPr="0075638F">
        <w:rPr>
          <w:rFonts w:ascii="Times New Roman" w:eastAsia="Times New Roman" w:hAnsi="Times New Roman" w:cs="Times New Roman"/>
          <w:color w:val="000000"/>
          <w:sz w:val="24"/>
          <w:szCs w:val="24"/>
          <w:lang w:eastAsia="tr-TR"/>
        </w:rPr>
        <w:t xml:space="preserve">Otel ve konaklama tesislerinde bulunan restoran, lokanta ve diğer otel salonlarında </w:t>
      </w:r>
      <w:r w:rsidRPr="0075638F">
        <w:rPr>
          <w:rFonts w:ascii="Times New Roman" w:eastAsia="Times New Roman" w:hAnsi="Times New Roman" w:cs="Times New Roman"/>
          <w:b/>
          <w:bCs/>
          <w:color w:val="000000"/>
          <w:sz w:val="24"/>
          <w:szCs w:val="24"/>
          <w:lang w:eastAsia="tr-TR"/>
        </w:rPr>
        <w:t>saat 22.00’dan</w:t>
      </w:r>
      <w:r w:rsidRPr="0075638F">
        <w:rPr>
          <w:rFonts w:ascii="Times New Roman" w:eastAsia="Times New Roman" w:hAnsi="Times New Roman" w:cs="Times New Roman"/>
          <w:color w:val="000000"/>
          <w:sz w:val="24"/>
          <w:szCs w:val="24"/>
          <w:lang w:eastAsia="tr-TR"/>
        </w:rPr>
        <w:t xml:space="preserve"> </w:t>
      </w:r>
      <w:r w:rsidRPr="0075638F">
        <w:rPr>
          <w:rFonts w:ascii="Times New Roman" w:eastAsia="Times New Roman" w:hAnsi="Times New Roman" w:cs="Times New Roman"/>
          <w:b/>
          <w:bCs/>
          <w:color w:val="000000"/>
          <w:sz w:val="24"/>
          <w:szCs w:val="24"/>
          <w:lang w:eastAsia="tr-TR"/>
        </w:rPr>
        <w:t>sonra müzik yayınına</w:t>
      </w:r>
      <w:r w:rsidRPr="0075638F">
        <w:rPr>
          <w:rFonts w:ascii="Times New Roman" w:eastAsia="Times New Roman" w:hAnsi="Times New Roman" w:cs="Times New Roman"/>
          <w:color w:val="000000"/>
          <w:sz w:val="24"/>
          <w:szCs w:val="24"/>
          <w:lang w:eastAsia="tr-TR"/>
        </w:rPr>
        <w:t xml:space="preserve"> (canlı müzik, kayıt dinletilmesi vb. her türlü yayın dahil) hiçbir şartta izin verilmemesine,   </w:t>
      </w:r>
    </w:p>
    <w:p w:rsidR="0074132E" w:rsidRPr="0074132E" w:rsidRDefault="0074132E" w:rsidP="0074132E">
      <w:pPr>
        <w:pStyle w:val="ListeParagraf"/>
        <w:numPr>
          <w:ilvl w:val="0"/>
          <w:numId w:val="1"/>
        </w:numPr>
        <w:autoSpaceDE w:val="0"/>
        <w:autoSpaceDN w:val="0"/>
        <w:adjustRightInd w:val="0"/>
        <w:spacing w:after="0" w:line="276" w:lineRule="auto"/>
        <w:ind w:right="10"/>
        <w:jc w:val="both"/>
        <w:rPr>
          <w:rFonts w:ascii="Times New Roman" w:eastAsia="Times New Roman" w:hAnsi="Times New Roman" w:cs="Times New Roman"/>
          <w:color w:val="000000"/>
          <w:sz w:val="24"/>
          <w:szCs w:val="24"/>
          <w:lang w:eastAsia="tr-TR"/>
        </w:rPr>
      </w:pPr>
      <w:r w:rsidRPr="0074132E">
        <w:rPr>
          <w:sz w:val="23"/>
          <w:szCs w:val="23"/>
        </w:rPr>
        <w:t xml:space="preserve">     İlçemizde bulunan Lastikçilerin </w:t>
      </w:r>
      <w:r w:rsidR="008801CC">
        <w:rPr>
          <w:sz w:val="23"/>
          <w:szCs w:val="23"/>
        </w:rPr>
        <w:t>içinde 05/12</w:t>
      </w:r>
      <w:r w:rsidRPr="0074132E">
        <w:rPr>
          <w:sz w:val="23"/>
          <w:szCs w:val="23"/>
        </w:rPr>
        <w:t>/2020</w:t>
      </w:r>
      <w:r w:rsidR="008801CC">
        <w:rPr>
          <w:sz w:val="23"/>
          <w:szCs w:val="23"/>
        </w:rPr>
        <w:t xml:space="preserve"> Cumartesi günüsaat 20:00 den 06 Aralık</w:t>
      </w:r>
      <w:r w:rsidRPr="0074132E">
        <w:rPr>
          <w:sz w:val="23"/>
          <w:szCs w:val="23"/>
        </w:rPr>
        <w:t xml:space="preserve"> Pazar günü saat 10:00 â kadar Yeni Sanayide bulunan Musa KAYA,  Eski sanayide bulunan Gümüşlü Petrol Lastikcisi , </w:t>
      </w:r>
      <w:r w:rsidR="008801CC">
        <w:rPr>
          <w:sz w:val="23"/>
          <w:szCs w:val="23"/>
        </w:rPr>
        <w:t>06/12</w:t>
      </w:r>
      <w:r w:rsidRPr="0074132E">
        <w:rPr>
          <w:sz w:val="23"/>
          <w:szCs w:val="23"/>
        </w:rPr>
        <w:t xml:space="preserve">/2020 Pazar günü </w:t>
      </w:r>
      <w:r w:rsidR="008801CC">
        <w:rPr>
          <w:sz w:val="23"/>
          <w:szCs w:val="23"/>
        </w:rPr>
        <w:t xml:space="preserve"> Saat 10.00’adan 07 Aralık</w:t>
      </w:r>
      <w:r w:rsidRPr="0074132E">
        <w:rPr>
          <w:sz w:val="23"/>
          <w:szCs w:val="23"/>
        </w:rPr>
        <w:t xml:space="preserve"> Pazatesi saat 10.00’a kadar  yeni Ssanayide bulunan Koray KAYA, Eski Sanayi Sitesinde bulunan Metin BURAK , nöbetçi lastikçi olarak açık tutulmasına,</w:t>
      </w:r>
    </w:p>
    <w:p w:rsidR="0074132E" w:rsidRDefault="0074132E" w:rsidP="0074132E">
      <w:pPr>
        <w:pStyle w:val="Default"/>
        <w:numPr>
          <w:ilvl w:val="0"/>
          <w:numId w:val="1"/>
        </w:numPr>
        <w:rPr>
          <w:sz w:val="23"/>
          <w:szCs w:val="23"/>
        </w:rPr>
      </w:pPr>
      <w:r>
        <w:rPr>
          <w:sz w:val="23"/>
          <w:szCs w:val="23"/>
        </w:rPr>
        <w:t xml:space="preserve">      İlçemizde bulunan Petro</w:t>
      </w:r>
      <w:r w:rsidR="008801CC">
        <w:rPr>
          <w:sz w:val="23"/>
          <w:szCs w:val="23"/>
        </w:rPr>
        <w:t>l Ofislerinin Şehir içinde 05</w:t>
      </w:r>
      <w:r>
        <w:rPr>
          <w:sz w:val="23"/>
          <w:szCs w:val="23"/>
        </w:rPr>
        <w:t>/1</w:t>
      </w:r>
      <w:r w:rsidR="008801CC">
        <w:rPr>
          <w:sz w:val="23"/>
          <w:szCs w:val="23"/>
        </w:rPr>
        <w:t>2</w:t>
      </w:r>
      <w:r>
        <w:rPr>
          <w:sz w:val="23"/>
          <w:szCs w:val="23"/>
        </w:rPr>
        <w:t xml:space="preserve">/2020 Cumartesi günü </w:t>
      </w:r>
      <w:r w:rsidR="008801CC">
        <w:rPr>
          <w:sz w:val="23"/>
          <w:szCs w:val="23"/>
        </w:rPr>
        <w:t>saat 20:00 den 06 Aralık</w:t>
      </w:r>
      <w:r>
        <w:rPr>
          <w:sz w:val="23"/>
          <w:szCs w:val="23"/>
        </w:rPr>
        <w:t xml:space="preserve"> Pazar günü saat 10:00 â kadar Şehir içi  Gümüşlü  Petrol kalkanlar Shell Şehirler arası Petrol Kızıltepe Petrol,  Dindarlı Kalkanlar Shell, Ersan Öner Teco petrol ,Köy Pompası olarak Karacaali Mah Yörükoğlu Petrol köy Pompası,</w:t>
      </w:r>
      <w:r w:rsidR="008801CC">
        <w:rPr>
          <w:sz w:val="23"/>
          <w:szCs w:val="23"/>
        </w:rPr>
        <w:t xml:space="preserve"> Emcelli Bayer köy pompası 06/12</w:t>
      </w:r>
      <w:r>
        <w:rPr>
          <w:sz w:val="23"/>
          <w:szCs w:val="23"/>
        </w:rPr>
        <w:t xml:space="preserve">/2020 Pazar günü </w:t>
      </w:r>
      <w:r w:rsidR="008801CC">
        <w:rPr>
          <w:sz w:val="23"/>
          <w:szCs w:val="23"/>
        </w:rPr>
        <w:t xml:space="preserve"> Saat 10.00’dan 07 Aralık</w:t>
      </w:r>
      <w:r>
        <w:rPr>
          <w:sz w:val="23"/>
          <w:szCs w:val="23"/>
        </w:rPr>
        <w:t xml:space="preserve"> Pazatesi saat 10.00’a kadar Şehir içi Bayer Petrol,kalkanlar Petrol Ofisi Yörükoğlu Akaryakıt ,Şehirler arası Dindarlı mah Teco Denizli Petrol Aytemiz Elmas Ahmetağa Gülsoy Petrol ve Eşme yolu Ceylanlar Petrol,</w:t>
      </w:r>
      <w:r w:rsidRPr="008E23E0">
        <w:rPr>
          <w:sz w:val="23"/>
          <w:szCs w:val="23"/>
        </w:rPr>
        <w:t xml:space="preserve"> </w:t>
      </w:r>
      <w:r>
        <w:rPr>
          <w:sz w:val="23"/>
          <w:szCs w:val="23"/>
        </w:rPr>
        <w:t>Köy Pompası olarak Karacaali Mah Yörükoğlu Petrol köy Pompası, Emcelli Bayer köy pompası  nöbetçi petrol olarak nöbetleşerek hizmet vermelerine,</w:t>
      </w:r>
    </w:p>
    <w:p w:rsidR="00E70716" w:rsidRDefault="0074132E" w:rsidP="00D06194">
      <w:pPr>
        <w:pStyle w:val="Default"/>
        <w:ind w:left="720"/>
      </w:pPr>
      <w:r>
        <w:rPr>
          <w:sz w:val="23"/>
          <w:szCs w:val="23"/>
        </w:rPr>
        <w:t>Nöbetçi harici faaliyette bulunanlar hakkında yasal işlem yapılmasına,</w:t>
      </w:r>
      <w:r w:rsidR="0075638F" w:rsidRPr="0075638F">
        <w:t> </w:t>
      </w:r>
    </w:p>
    <w:p w:rsidR="008E4681" w:rsidRPr="008E4681" w:rsidRDefault="008E4681" w:rsidP="008E4681">
      <w:pPr>
        <w:pStyle w:val="Default"/>
        <w:ind w:left="720"/>
        <w:rPr>
          <w:sz w:val="23"/>
          <w:szCs w:val="23"/>
        </w:rPr>
      </w:pPr>
      <w:r w:rsidRPr="008E4681">
        <w:rPr>
          <w:sz w:val="23"/>
          <w:szCs w:val="23"/>
        </w:rPr>
        <w:t>Covid-19 salgını sürecinde ilgi (a) yazı ile resmî ve özel örgün eğitim ile hayat boyu</w:t>
      </w:r>
    </w:p>
    <w:p w:rsidR="008E4681" w:rsidRPr="008E4681" w:rsidRDefault="008E4681" w:rsidP="008E4681">
      <w:pPr>
        <w:pStyle w:val="Default"/>
        <w:ind w:left="720"/>
        <w:rPr>
          <w:sz w:val="23"/>
          <w:szCs w:val="23"/>
        </w:rPr>
      </w:pPr>
      <w:r w:rsidRPr="008E4681">
        <w:rPr>
          <w:sz w:val="23"/>
          <w:szCs w:val="23"/>
        </w:rPr>
        <w:t>öğrenme kurumlarındaki tüm eğitim ve öğretim faaliyetlerine 20 Kasım 2020 - 04 Ocak 2021</w:t>
      </w:r>
      <w:r>
        <w:rPr>
          <w:sz w:val="23"/>
          <w:szCs w:val="23"/>
        </w:rPr>
        <w:t xml:space="preserve"> </w:t>
      </w:r>
      <w:r w:rsidRPr="008E4681">
        <w:rPr>
          <w:sz w:val="23"/>
          <w:szCs w:val="23"/>
        </w:rPr>
        <w:t>tarihleri arasında uzaktan eğitim yoluyla devam edileceği kararı alınmış, Bakanlığımız ile</w:t>
      </w:r>
      <w:r>
        <w:rPr>
          <w:sz w:val="23"/>
          <w:szCs w:val="23"/>
        </w:rPr>
        <w:t xml:space="preserve"> </w:t>
      </w:r>
      <w:r w:rsidRPr="008E4681">
        <w:rPr>
          <w:sz w:val="23"/>
          <w:szCs w:val="23"/>
        </w:rPr>
        <w:t>ilgili kurumlar arasında yapılan istişareler sonucunda resmî ve özel tüm anaokulu, ana sınıfı</w:t>
      </w:r>
      <w:r>
        <w:rPr>
          <w:sz w:val="23"/>
          <w:szCs w:val="23"/>
        </w:rPr>
        <w:t xml:space="preserve"> </w:t>
      </w:r>
      <w:r w:rsidRPr="008E4681">
        <w:rPr>
          <w:sz w:val="23"/>
          <w:szCs w:val="23"/>
        </w:rPr>
        <w:t>ve uygulama sınıflarında haftada 5 (beş) gün yüz yüze eğitime devam edilmesi ilgi (b) yazı</w:t>
      </w:r>
      <w:r>
        <w:rPr>
          <w:sz w:val="23"/>
          <w:szCs w:val="23"/>
        </w:rPr>
        <w:t xml:space="preserve"> </w:t>
      </w:r>
      <w:r w:rsidRPr="008E4681">
        <w:rPr>
          <w:sz w:val="23"/>
          <w:szCs w:val="23"/>
        </w:rPr>
        <w:t>ile bildirilmiştir.</w:t>
      </w:r>
    </w:p>
    <w:p w:rsidR="008E4681" w:rsidRPr="008E4681" w:rsidRDefault="008E4681" w:rsidP="008E4681">
      <w:pPr>
        <w:pStyle w:val="Default"/>
        <w:ind w:left="720"/>
        <w:rPr>
          <w:sz w:val="23"/>
          <w:szCs w:val="23"/>
        </w:rPr>
      </w:pPr>
      <w:r w:rsidRPr="008E4681">
        <w:rPr>
          <w:sz w:val="23"/>
          <w:szCs w:val="23"/>
        </w:rPr>
        <w:t>Bu süreçte yapılan okul öncesindeki yüz yüze eğitimlerle ilgili valiliklerden alınan</w:t>
      </w:r>
    </w:p>
    <w:p w:rsidR="008E4681" w:rsidRPr="008E4681" w:rsidRDefault="008E4681" w:rsidP="008E4681">
      <w:pPr>
        <w:pStyle w:val="Default"/>
        <w:ind w:left="720"/>
        <w:rPr>
          <w:sz w:val="23"/>
          <w:szCs w:val="23"/>
        </w:rPr>
      </w:pPr>
      <w:r w:rsidRPr="008E4681">
        <w:rPr>
          <w:sz w:val="23"/>
          <w:szCs w:val="23"/>
        </w:rPr>
        <w:t>geri bildirimler sonucunda resmi anaokulu ve ana sınıfları için aşağıdaki açıklamaların</w:t>
      </w:r>
    </w:p>
    <w:p w:rsidR="008E4681" w:rsidRPr="008E4681" w:rsidRDefault="008E4681" w:rsidP="008E4681">
      <w:pPr>
        <w:pStyle w:val="Default"/>
        <w:ind w:left="720"/>
        <w:rPr>
          <w:sz w:val="23"/>
          <w:szCs w:val="23"/>
        </w:rPr>
      </w:pPr>
      <w:r w:rsidRPr="008E4681">
        <w:rPr>
          <w:sz w:val="23"/>
          <w:szCs w:val="23"/>
        </w:rPr>
        <w:t>yapılmasına ihtiyaç duyulmuştur:</w:t>
      </w:r>
    </w:p>
    <w:p w:rsidR="008E4681" w:rsidRPr="008E4681" w:rsidRDefault="008E4681" w:rsidP="008E4681">
      <w:pPr>
        <w:pStyle w:val="Default"/>
        <w:ind w:left="720"/>
        <w:rPr>
          <w:sz w:val="23"/>
          <w:szCs w:val="23"/>
        </w:rPr>
      </w:pPr>
      <w:r w:rsidRPr="008E4681">
        <w:rPr>
          <w:sz w:val="23"/>
          <w:szCs w:val="23"/>
        </w:rPr>
        <w:t>• Sağlık Bakanlığınca hazırlanan Covid-19 Salgın Yönetimi ve Çalışma Rehberinde</w:t>
      </w:r>
    </w:p>
    <w:p w:rsidR="008E4681" w:rsidRPr="008E4681" w:rsidRDefault="008E4681" w:rsidP="008E4681">
      <w:pPr>
        <w:pStyle w:val="Default"/>
        <w:ind w:left="720"/>
        <w:rPr>
          <w:sz w:val="23"/>
          <w:szCs w:val="23"/>
        </w:rPr>
      </w:pPr>
      <w:r w:rsidRPr="008E4681">
        <w:rPr>
          <w:sz w:val="23"/>
          <w:szCs w:val="23"/>
        </w:rPr>
        <w:t>yer alan “Okullarda Covid-19 Pozitif Vaka Çıkması Durumunda Yapılması Gereken</w:t>
      </w:r>
    </w:p>
    <w:p w:rsidR="008E4681" w:rsidRPr="008E4681" w:rsidRDefault="008E4681" w:rsidP="008E4681">
      <w:pPr>
        <w:pStyle w:val="Default"/>
        <w:ind w:left="720"/>
        <w:rPr>
          <w:sz w:val="23"/>
          <w:szCs w:val="23"/>
        </w:rPr>
      </w:pPr>
      <w:r w:rsidRPr="008E4681">
        <w:rPr>
          <w:sz w:val="23"/>
          <w:szCs w:val="23"/>
        </w:rPr>
        <w:t>Uygulamalar” doğrultusunda Covid-19 salgınının ilgili yerleşim yerindeki seyrine bağlı</w:t>
      </w:r>
    </w:p>
    <w:p w:rsidR="008E4681" w:rsidRPr="008E4681" w:rsidRDefault="008E4681" w:rsidP="008E4681">
      <w:pPr>
        <w:pStyle w:val="Default"/>
        <w:ind w:left="720"/>
        <w:rPr>
          <w:sz w:val="23"/>
          <w:szCs w:val="23"/>
        </w:rPr>
      </w:pPr>
      <w:r w:rsidRPr="008E4681">
        <w:rPr>
          <w:sz w:val="23"/>
          <w:szCs w:val="23"/>
        </w:rPr>
        <w:t>olarak gerektiğinde il/ilçe hıfzıssıhha kurullarının görüşünü de alarak ilgi (a) yazıda belirtilen</w:t>
      </w:r>
      <w:r>
        <w:rPr>
          <w:sz w:val="23"/>
          <w:szCs w:val="23"/>
        </w:rPr>
        <w:t xml:space="preserve"> </w:t>
      </w:r>
      <w:r w:rsidRPr="008E4681">
        <w:rPr>
          <w:sz w:val="23"/>
          <w:szCs w:val="23"/>
        </w:rPr>
        <w:t>04 Ocak 2021 tarihine kadar il/ilçe millî eğitim müdürlüklerince yüz yüze eğitim yapılan okul</w:t>
      </w:r>
      <w:r>
        <w:rPr>
          <w:sz w:val="23"/>
          <w:szCs w:val="23"/>
        </w:rPr>
        <w:t xml:space="preserve"> </w:t>
      </w:r>
      <w:r w:rsidRPr="008E4681">
        <w:rPr>
          <w:sz w:val="23"/>
          <w:szCs w:val="23"/>
        </w:rPr>
        <w:t>öncesi eğitim kurumlarında uzaktan eğitime geçme kararı alınabilecektir.</w:t>
      </w:r>
    </w:p>
    <w:p w:rsidR="008E4681" w:rsidRPr="008E4681" w:rsidRDefault="008E4681" w:rsidP="008E4681">
      <w:pPr>
        <w:pStyle w:val="Default"/>
        <w:ind w:left="720"/>
        <w:rPr>
          <w:sz w:val="23"/>
          <w:szCs w:val="23"/>
        </w:rPr>
      </w:pPr>
      <w:r w:rsidRPr="008E4681">
        <w:rPr>
          <w:sz w:val="23"/>
          <w:szCs w:val="23"/>
        </w:rPr>
        <w:t>• Diğer taraftan Covid-19 salgın sürecinde, çocukların okula devam etme durumları</w:t>
      </w:r>
    </w:p>
    <w:p w:rsidR="008E4681" w:rsidRPr="008E4681" w:rsidRDefault="008E4681" w:rsidP="008E4681">
      <w:pPr>
        <w:pStyle w:val="Default"/>
        <w:ind w:left="720"/>
        <w:rPr>
          <w:sz w:val="23"/>
          <w:szCs w:val="23"/>
        </w:rPr>
      </w:pPr>
      <w:r w:rsidRPr="008E4681">
        <w:rPr>
          <w:sz w:val="23"/>
          <w:szCs w:val="23"/>
        </w:rPr>
        <w:lastRenderedPageBreak/>
        <w:t>dikkate alınarak; taşıma merkezi okullar ve yatılı bölge ortaokulları bünyesindeki ana sınıfları</w:t>
      </w:r>
      <w:r>
        <w:rPr>
          <w:sz w:val="23"/>
          <w:szCs w:val="23"/>
        </w:rPr>
        <w:t xml:space="preserve"> </w:t>
      </w:r>
      <w:r w:rsidRPr="008E4681">
        <w:rPr>
          <w:sz w:val="23"/>
          <w:szCs w:val="23"/>
        </w:rPr>
        <w:t>ile köy ve benzeri seyrek nüfuslu yerleşim yerlerindeki okul öncesi eğitim kurumları öncelikli</w:t>
      </w:r>
      <w:r>
        <w:rPr>
          <w:sz w:val="23"/>
          <w:szCs w:val="23"/>
        </w:rPr>
        <w:t xml:space="preserve"> </w:t>
      </w:r>
      <w:r w:rsidRPr="008E4681">
        <w:rPr>
          <w:sz w:val="23"/>
          <w:szCs w:val="23"/>
        </w:rPr>
        <w:t>olmak üzere, yüz yüze eğitim yapılamayacak okul öncesi eğitim kurumları ilgili il / ilçe millî</w:t>
      </w:r>
      <w:r>
        <w:rPr>
          <w:sz w:val="23"/>
          <w:szCs w:val="23"/>
        </w:rPr>
        <w:t xml:space="preserve"> </w:t>
      </w:r>
      <w:r w:rsidRPr="008E4681">
        <w:rPr>
          <w:sz w:val="23"/>
          <w:szCs w:val="23"/>
        </w:rPr>
        <w:t>eğitim müdürlüklerince belirlenecek ve bu kurumlarda da uzaktan eğitime geçilecektir.</w:t>
      </w:r>
    </w:p>
    <w:p w:rsidR="008E4681" w:rsidRPr="008E4681" w:rsidRDefault="008E4681" w:rsidP="008E4681">
      <w:pPr>
        <w:pStyle w:val="Default"/>
        <w:ind w:left="720"/>
        <w:rPr>
          <w:sz w:val="23"/>
          <w:szCs w:val="23"/>
        </w:rPr>
      </w:pPr>
      <w:r w:rsidRPr="008E4681">
        <w:rPr>
          <w:sz w:val="23"/>
          <w:szCs w:val="23"/>
        </w:rPr>
        <w:t>• Uzaktan eğitim kararı alınan okul öncesi eğitim kurumlarında ilgi (c) yazı ile</w:t>
      </w:r>
    </w:p>
    <w:p w:rsidR="008E4681" w:rsidRPr="008E4681" w:rsidRDefault="008E4681" w:rsidP="008E4681">
      <w:pPr>
        <w:pStyle w:val="Default"/>
        <w:ind w:left="720"/>
        <w:rPr>
          <w:sz w:val="23"/>
          <w:szCs w:val="23"/>
        </w:rPr>
      </w:pPr>
      <w:r w:rsidRPr="008E4681">
        <w:rPr>
          <w:sz w:val="23"/>
          <w:szCs w:val="23"/>
        </w:rPr>
        <w:t>belirlenen uzaktan eğitim esasları doğrultusunda uzaktan eğitim yapılacaktır.</w:t>
      </w:r>
    </w:p>
    <w:p w:rsidR="008E4681" w:rsidRPr="008E4681" w:rsidRDefault="008E4681" w:rsidP="008E4681">
      <w:pPr>
        <w:pStyle w:val="Default"/>
        <w:ind w:left="720"/>
        <w:rPr>
          <w:sz w:val="23"/>
          <w:szCs w:val="23"/>
        </w:rPr>
      </w:pPr>
      <w:r w:rsidRPr="008E4681">
        <w:rPr>
          <w:sz w:val="23"/>
          <w:szCs w:val="23"/>
        </w:rPr>
        <w:t>• Bir kurumdaki eğitim tamamen yüz yüze ya da tamamen uzaktan olacak şekilde</w:t>
      </w:r>
    </w:p>
    <w:p w:rsidR="008E4681" w:rsidRPr="008E4681" w:rsidRDefault="008E4681" w:rsidP="008E4681">
      <w:pPr>
        <w:pStyle w:val="Default"/>
        <w:ind w:left="720"/>
        <w:rPr>
          <w:sz w:val="23"/>
          <w:szCs w:val="23"/>
        </w:rPr>
      </w:pPr>
      <w:r w:rsidRPr="008E4681">
        <w:rPr>
          <w:sz w:val="23"/>
          <w:szCs w:val="23"/>
        </w:rPr>
        <w:t>planlanacak, bazı sınıflarda yüz yüze bazı sınıflarda uzaktan eğitim şeklinde bir planlama</w:t>
      </w:r>
    </w:p>
    <w:p w:rsidR="008E4681" w:rsidRPr="008E4681" w:rsidRDefault="008E4681" w:rsidP="008E4681">
      <w:pPr>
        <w:pStyle w:val="Default"/>
        <w:ind w:left="720"/>
        <w:rPr>
          <w:sz w:val="23"/>
          <w:szCs w:val="23"/>
        </w:rPr>
      </w:pPr>
      <w:r w:rsidRPr="008E4681">
        <w:rPr>
          <w:sz w:val="23"/>
          <w:szCs w:val="23"/>
        </w:rPr>
        <w:t>yapılamayacaktır.</w:t>
      </w:r>
    </w:p>
    <w:p w:rsidR="008E4681" w:rsidRPr="008E4681" w:rsidRDefault="008E4681" w:rsidP="008E4681">
      <w:pPr>
        <w:pStyle w:val="Default"/>
        <w:ind w:left="720"/>
        <w:rPr>
          <w:sz w:val="23"/>
          <w:szCs w:val="23"/>
        </w:rPr>
      </w:pPr>
      <w:bookmarkStart w:id="0" w:name="_GoBack"/>
      <w:bookmarkEnd w:id="0"/>
      <w:r w:rsidRPr="008E4681">
        <w:rPr>
          <w:sz w:val="23"/>
          <w:szCs w:val="23"/>
        </w:rPr>
        <w:t>.</w:t>
      </w:r>
    </w:p>
    <w:p w:rsidR="008E4681" w:rsidRPr="008E4681" w:rsidRDefault="008E4681" w:rsidP="008E4681">
      <w:pPr>
        <w:pStyle w:val="Default"/>
        <w:ind w:left="720"/>
        <w:rPr>
          <w:sz w:val="23"/>
          <w:szCs w:val="23"/>
        </w:rPr>
      </w:pPr>
      <w:r w:rsidRPr="008E4681">
        <w:rPr>
          <w:sz w:val="23"/>
          <w:szCs w:val="23"/>
        </w:rPr>
        <w:t>• Uzaktan eğitim yapılacak olan kurumlar, il ve ilçe millî eğitim müdürlükleri</w:t>
      </w:r>
    </w:p>
    <w:p w:rsidR="008E4681" w:rsidRPr="008E4681" w:rsidRDefault="008E4681" w:rsidP="008E4681">
      <w:pPr>
        <w:pStyle w:val="Default"/>
        <w:ind w:left="720"/>
        <w:rPr>
          <w:sz w:val="23"/>
          <w:szCs w:val="23"/>
        </w:rPr>
      </w:pPr>
      <w:r w:rsidRPr="008E4681">
        <w:rPr>
          <w:sz w:val="23"/>
          <w:szCs w:val="23"/>
        </w:rPr>
        <w:t>tarafından ilgili okul ve öğretmenlere resmî yazı ile duyurulacaktır.</w:t>
      </w:r>
    </w:p>
    <w:p w:rsidR="008E4681" w:rsidRPr="008E4681" w:rsidRDefault="008E4681" w:rsidP="008E4681">
      <w:pPr>
        <w:pStyle w:val="Default"/>
        <w:ind w:left="720"/>
        <w:rPr>
          <w:sz w:val="23"/>
          <w:szCs w:val="23"/>
        </w:rPr>
      </w:pPr>
      <w:r w:rsidRPr="008E4681">
        <w:rPr>
          <w:sz w:val="23"/>
          <w:szCs w:val="23"/>
        </w:rPr>
        <w:t>• İlgi (b) yazı gereği, uzaktan eğitim sürecinin etkili ve verimli bir şekilde yürütülmesi</w:t>
      </w:r>
    </w:p>
    <w:p w:rsidR="008E4681" w:rsidRPr="008E4681" w:rsidRDefault="008E4681" w:rsidP="008E4681">
      <w:pPr>
        <w:pStyle w:val="Default"/>
        <w:ind w:left="720"/>
        <w:rPr>
          <w:sz w:val="23"/>
          <w:szCs w:val="23"/>
        </w:rPr>
      </w:pPr>
      <w:r w:rsidRPr="008E4681">
        <w:rPr>
          <w:sz w:val="23"/>
          <w:szCs w:val="23"/>
        </w:rPr>
        <w:t>amacıyla okul yönetimleri tarafından zümre öğretmenleri ve rehberlik servisinde görevli</w:t>
      </w:r>
    </w:p>
    <w:p w:rsidR="008E4681" w:rsidRPr="008E4681" w:rsidRDefault="008E4681" w:rsidP="008E4681">
      <w:pPr>
        <w:pStyle w:val="Default"/>
        <w:ind w:left="720"/>
        <w:rPr>
          <w:sz w:val="23"/>
          <w:szCs w:val="23"/>
        </w:rPr>
      </w:pPr>
      <w:r w:rsidRPr="008E4681">
        <w:rPr>
          <w:sz w:val="23"/>
          <w:szCs w:val="23"/>
        </w:rPr>
        <w:t>öğretmenlerle birlikte yapılacak planlama doğrultusunda öğretmenler haftada 1 (bir) gün</w:t>
      </w:r>
    </w:p>
    <w:p w:rsidR="008E4681" w:rsidRPr="008E4681" w:rsidRDefault="008E4681" w:rsidP="008E4681">
      <w:pPr>
        <w:pStyle w:val="Default"/>
        <w:ind w:left="720"/>
        <w:rPr>
          <w:sz w:val="23"/>
          <w:szCs w:val="23"/>
        </w:rPr>
      </w:pPr>
      <w:r w:rsidRPr="008E4681">
        <w:rPr>
          <w:sz w:val="23"/>
          <w:szCs w:val="23"/>
        </w:rPr>
        <w:t>okula gelerek değerlendirme yapacak ve sınıf defterlerini işleyecektir.</w:t>
      </w:r>
    </w:p>
    <w:p w:rsidR="008E4681" w:rsidRPr="008E4681" w:rsidRDefault="008E4681" w:rsidP="008E4681">
      <w:pPr>
        <w:pStyle w:val="Default"/>
        <w:ind w:left="720"/>
        <w:rPr>
          <w:sz w:val="23"/>
          <w:szCs w:val="23"/>
        </w:rPr>
      </w:pPr>
      <w:r w:rsidRPr="008E4681">
        <w:rPr>
          <w:sz w:val="23"/>
          <w:szCs w:val="23"/>
        </w:rPr>
        <w:t>• Uzaktan eğitim yapan öğretmenlerin uzaktan eğitim uygulamaları okul müdürlükleri</w:t>
      </w:r>
    </w:p>
    <w:p w:rsidR="008E4681" w:rsidRPr="008E4681" w:rsidRDefault="008E4681" w:rsidP="008E4681">
      <w:pPr>
        <w:pStyle w:val="Default"/>
        <w:ind w:left="720"/>
        <w:rPr>
          <w:sz w:val="23"/>
          <w:szCs w:val="23"/>
        </w:rPr>
      </w:pPr>
      <w:r w:rsidRPr="008E4681">
        <w:rPr>
          <w:sz w:val="23"/>
          <w:szCs w:val="23"/>
        </w:rPr>
        <w:t>tarafından düzenli olarak takip edilecek ve öğretmenlerin maaş karşılığı ve ek ders ücretleri</w:t>
      </w:r>
      <w:r>
        <w:rPr>
          <w:sz w:val="23"/>
          <w:szCs w:val="23"/>
        </w:rPr>
        <w:t xml:space="preserve"> </w:t>
      </w:r>
      <w:r w:rsidRPr="008E4681">
        <w:rPr>
          <w:sz w:val="23"/>
          <w:szCs w:val="23"/>
        </w:rPr>
        <w:t>ile ilgili iş ve işlemler ilgi (d) yazı doğrultusunda yapılacaktır.</w:t>
      </w:r>
    </w:p>
    <w:p w:rsidR="00AE4EFB" w:rsidRPr="00AE4EFB" w:rsidRDefault="00AE4EFB" w:rsidP="00AE4EFB">
      <w:pPr>
        <w:autoSpaceDE w:val="0"/>
        <w:autoSpaceDN w:val="0"/>
        <w:adjustRightInd w:val="0"/>
        <w:spacing w:after="0" w:line="240" w:lineRule="auto"/>
        <w:rPr>
          <w:color w:val="000000"/>
        </w:rPr>
      </w:pPr>
      <w:r w:rsidRPr="00AE4EFB">
        <w:rPr>
          <w:color w:val="000000"/>
        </w:rPr>
        <w:t>Konu hakkında gerekli hassasiyetin gösterilerek uygulamanın yukarıda belirtilen çerçevede eksiksiz bir şekilde yerine getirilmesinin sağlanması, tedbirlere  uymayanlarla ilgili Umumi Hıfzıssıhha Kanununun 282nci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AE4EFB" w:rsidRPr="00AE4EFB" w:rsidRDefault="00AE4EFB" w:rsidP="00AE4EFB">
      <w:pPr>
        <w:autoSpaceDE w:val="0"/>
        <w:autoSpaceDN w:val="0"/>
        <w:adjustRightInd w:val="0"/>
        <w:spacing w:after="0" w:line="240" w:lineRule="auto"/>
      </w:pPr>
      <w:r w:rsidRPr="00AE4EFB">
        <w:t xml:space="preserve">          İçişleri Bakanlığı genelgeleri ve İl Umumi Hıfzıssıhha Kurulu kararları ve il Salgın Denetim Merkezinin almış olduğu kararların  ilçemizde de aynı şekilde uygulanmasına,</w:t>
      </w:r>
    </w:p>
    <w:p w:rsidR="00AE4EFB" w:rsidRPr="00AE4EFB" w:rsidRDefault="00AE4EFB" w:rsidP="00AE4EFB">
      <w:pPr>
        <w:rPr>
          <w:rFonts w:ascii="Times New Roman" w:eastAsia="Times New Roman" w:hAnsi="Times New Roman" w:cs="Times New Roman"/>
          <w:lang w:eastAsia="tr-TR"/>
        </w:rPr>
      </w:pPr>
      <w:r w:rsidRPr="00AE4EFB">
        <w:t xml:space="preserve"> </w:t>
      </w:r>
      <w:r w:rsidRPr="00AE4EFB">
        <w:rPr>
          <w:rFonts w:ascii="Times New Roman" w:eastAsia="Times New Roman" w:hAnsi="Times New Roman" w:cs="Times New Roman"/>
          <w:lang w:eastAsia="tr-TR"/>
        </w:rPr>
        <w:t>Kurulumuzca karar verilmiştir.</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İLÇE HIFZISSIHHA                              Ü  Y  E                                            Ü  Y  E</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 xml:space="preserve">KURULU BAŞKANI                         </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Ali ARIKAN                                  Dr.Cenk Uğur ÇELİK                         Necati SELÇUK</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Kaymakam.                                    İlçe Sağlık Müdürü                              Belediye Başkanı</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 xml:space="preserve">    Ü  Y  E                        Ü Y E                                Ü  Y   E                        Ü  Y  E                   </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 xml:space="preserve">Mustafa KILIÇ        Akif KILIÇASLAN             Kübra İLTER           Ahmet YILDIRIM    </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 xml:space="preserve">Milli Eğt.Müd.        Sarıgöl İlçesi Muhtarlık       Serbest Eczacı      Hükümet Veteriner Hekimi  </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r w:rsidRPr="00706BF9">
        <w:rPr>
          <w:rFonts w:ascii="Times New Roman" w:eastAsia="Times New Roman" w:hAnsi="Times New Roman" w:cs="Times New Roman"/>
          <w:sz w:val="24"/>
          <w:szCs w:val="24"/>
          <w:lang w:eastAsia="tr-TR"/>
        </w:rPr>
        <w:t xml:space="preserve">                                 İşleri Şube Müdürü</w:t>
      </w:r>
    </w:p>
    <w:p w:rsidR="00706BF9" w:rsidRPr="00706BF9" w:rsidRDefault="00706BF9" w:rsidP="00706BF9">
      <w:pPr>
        <w:spacing w:after="0" w:line="240" w:lineRule="auto"/>
        <w:rPr>
          <w:rFonts w:ascii="Times New Roman" w:eastAsia="Times New Roman" w:hAnsi="Times New Roman" w:cs="Times New Roman"/>
          <w:sz w:val="24"/>
          <w:szCs w:val="24"/>
          <w:lang w:eastAsia="tr-TR"/>
        </w:rPr>
      </w:pPr>
    </w:p>
    <w:p w:rsidR="00706BF9" w:rsidRPr="00706BF9" w:rsidRDefault="00706BF9" w:rsidP="00706BF9">
      <w:pPr>
        <w:spacing w:after="0" w:line="240" w:lineRule="auto"/>
        <w:rPr>
          <w:rFonts w:ascii="Times New Roman" w:eastAsia="Times New Roman" w:hAnsi="Times New Roman" w:cs="Times New Roman"/>
          <w:sz w:val="24"/>
          <w:szCs w:val="24"/>
          <w:lang w:eastAsia="tr-TR"/>
        </w:rPr>
      </w:pPr>
    </w:p>
    <w:p w:rsidR="00706BF9" w:rsidRDefault="00706BF9"/>
    <w:sectPr w:rsidR="00706BF9" w:rsidSect="006F4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D18C1"/>
    <w:multiLevelType w:val="multilevel"/>
    <w:tmpl w:val="B1CA4A6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C40D53"/>
    <w:rsid w:val="001E60F2"/>
    <w:rsid w:val="004D477F"/>
    <w:rsid w:val="005E4247"/>
    <w:rsid w:val="006F43AE"/>
    <w:rsid w:val="00706BF9"/>
    <w:rsid w:val="0074132E"/>
    <w:rsid w:val="0075638F"/>
    <w:rsid w:val="008801CC"/>
    <w:rsid w:val="008E4681"/>
    <w:rsid w:val="008E5760"/>
    <w:rsid w:val="00972E8D"/>
    <w:rsid w:val="00AE4EFB"/>
    <w:rsid w:val="00C40D53"/>
    <w:rsid w:val="00C96783"/>
    <w:rsid w:val="00D06194"/>
    <w:rsid w:val="00E647DC"/>
    <w:rsid w:val="00E70716"/>
    <w:rsid w:val="00ED43C0"/>
    <w:rsid w:val="00F675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2E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E647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47DC"/>
    <w:rPr>
      <w:b/>
      <w:bCs/>
    </w:rPr>
  </w:style>
  <w:style w:type="paragraph" w:customStyle="1" w:styleId="Default">
    <w:name w:val="Default"/>
    <w:rsid w:val="007413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74132E"/>
    <w:pPr>
      <w:ind w:left="720"/>
      <w:contextualSpacing/>
    </w:pPr>
  </w:style>
</w:styles>
</file>

<file path=word/webSettings.xml><?xml version="1.0" encoding="utf-8"?>
<w:webSettings xmlns:r="http://schemas.openxmlformats.org/officeDocument/2006/relationships" xmlns:w="http://schemas.openxmlformats.org/wordprocessingml/2006/main">
  <w:divs>
    <w:div w:id="472646718">
      <w:bodyDiv w:val="1"/>
      <w:marLeft w:val="0"/>
      <w:marRight w:val="0"/>
      <w:marTop w:val="0"/>
      <w:marBottom w:val="0"/>
      <w:divBdr>
        <w:top w:val="none" w:sz="0" w:space="0" w:color="auto"/>
        <w:left w:val="none" w:sz="0" w:space="0" w:color="auto"/>
        <w:bottom w:val="none" w:sz="0" w:space="0" w:color="auto"/>
        <w:right w:val="none" w:sz="0" w:space="0" w:color="auto"/>
      </w:divBdr>
    </w:div>
    <w:div w:id="562909706">
      <w:bodyDiv w:val="1"/>
      <w:marLeft w:val="0"/>
      <w:marRight w:val="0"/>
      <w:marTop w:val="0"/>
      <w:marBottom w:val="0"/>
      <w:divBdr>
        <w:top w:val="none" w:sz="0" w:space="0" w:color="auto"/>
        <w:left w:val="none" w:sz="0" w:space="0" w:color="auto"/>
        <w:bottom w:val="none" w:sz="0" w:space="0" w:color="auto"/>
        <w:right w:val="none" w:sz="0" w:space="0" w:color="auto"/>
      </w:divBdr>
    </w:div>
    <w:div w:id="1391803795">
      <w:bodyDiv w:val="1"/>
      <w:marLeft w:val="0"/>
      <w:marRight w:val="0"/>
      <w:marTop w:val="0"/>
      <w:marBottom w:val="0"/>
      <w:divBdr>
        <w:top w:val="none" w:sz="0" w:space="0" w:color="auto"/>
        <w:left w:val="none" w:sz="0" w:space="0" w:color="auto"/>
        <w:bottom w:val="none" w:sz="0" w:space="0" w:color="auto"/>
        <w:right w:val="none" w:sz="0" w:space="0" w:color="auto"/>
      </w:divBdr>
    </w:div>
    <w:div w:id="17261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PC</cp:lastModifiedBy>
  <cp:revision>2</cp:revision>
  <dcterms:created xsi:type="dcterms:W3CDTF">2020-12-05T12:36:00Z</dcterms:created>
  <dcterms:modified xsi:type="dcterms:W3CDTF">2020-12-05T12:36:00Z</dcterms:modified>
</cp:coreProperties>
</file>